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36" w:rsidRDefault="00C47136">
      <w:pPr>
        <w:pStyle w:val="Rientrocorpodeltesto31"/>
        <w:spacing w:line="240" w:lineRule="exact"/>
        <w:ind w:left="0" w:right="641"/>
        <w:rPr>
          <w:rFonts w:ascii="Verdana" w:hAnsi="Verdana" w:cs="Verdana"/>
          <w:b/>
          <w:bCs/>
          <w:sz w:val="22"/>
          <w:szCs w:val="22"/>
        </w:rPr>
      </w:pPr>
    </w:p>
    <w:p w:rsidR="00C47136" w:rsidRDefault="00C47136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REGOLAMENTO   E   NORME  DI  COMPORTAMENTO  PER  LE  LEZIONI  DI</w:t>
      </w:r>
    </w:p>
    <w:p w:rsidR="00C47136" w:rsidRDefault="00C47136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SCIENZE MOTORIE</w:t>
      </w:r>
      <w:r w:rsidR="008437BC">
        <w:rPr>
          <w:rFonts w:ascii="Arial" w:hAnsi="Arial" w:cs="Arial"/>
          <w:b/>
          <w:bCs/>
          <w:color w:val="FF0000"/>
          <w:sz w:val="24"/>
          <w:szCs w:val="24"/>
        </w:rPr>
        <w:t xml:space="preserve">/   EDUCAZIONE  FISICA  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Durante lo spostamento per raggiungere la palestra (corridoi, scale, strada, cortile, pertinenze), gli alunni dovranno mantenere un comportamento corretto ed ordinato.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 xml:space="preserve">Durante la lezione di scienze motorie, gli alunni dovranno sempre indossare un abbigliamento adeguato: scarpe da ginnastica da utilizzare </w:t>
      </w:r>
      <w:r w:rsidRPr="00A52721">
        <w:rPr>
          <w:rFonts w:ascii="Arial" w:hAnsi="Arial" w:cs="Arial"/>
          <w:sz w:val="24"/>
          <w:szCs w:val="24"/>
          <w:u w:val="single"/>
        </w:rPr>
        <w:t>solo</w:t>
      </w:r>
      <w:r w:rsidRPr="00A52721">
        <w:rPr>
          <w:rFonts w:ascii="Arial" w:hAnsi="Arial" w:cs="Arial"/>
          <w:sz w:val="24"/>
          <w:szCs w:val="24"/>
        </w:rPr>
        <w:t xml:space="preserve"> in palestra (preferibilmente con strappo o stringhe ben allacciate), calze di cotone, tuta</w:t>
      </w:r>
      <w:r w:rsidR="008437BC" w:rsidRPr="00A52721">
        <w:rPr>
          <w:rFonts w:ascii="Arial" w:hAnsi="Arial" w:cs="Arial"/>
          <w:sz w:val="24"/>
          <w:szCs w:val="24"/>
        </w:rPr>
        <w:t xml:space="preserve">, maglietta a maniche corte </w:t>
      </w:r>
      <w:r w:rsidRPr="00A52721">
        <w:rPr>
          <w:rFonts w:ascii="Arial" w:hAnsi="Arial" w:cs="Arial"/>
          <w:sz w:val="24"/>
          <w:szCs w:val="24"/>
        </w:rPr>
        <w:t xml:space="preserve"> o comunque abbigliamento idoneo all’attività pratica, cioè di tessuto elastico, privo di fibbie o parti metalliche pericolose. Le alunne non dovranno indossare le calze di nailon sotto i pantaloni</w:t>
      </w:r>
      <w:r w:rsidR="008437BC" w:rsidRPr="00A52721">
        <w:rPr>
          <w:rFonts w:ascii="Arial" w:hAnsi="Arial" w:cs="Arial"/>
          <w:sz w:val="24"/>
          <w:szCs w:val="24"/>
        </w:rPr>
        <w:t xml:space="preserve">, </w:t>
      </w:r>
      <w:r w:rsidRPr="00A52721">
        <w:rPr>
          <w:rFonts w:ascii="Arial" w:hAnsi="Arial" w:cs="Arial"/>
          <w:sz w:val="24"/>
          <w:szCs w:val="24"/>
        </w:rPr>
        <w:t xml:space="preserve"> terranno i capelli preferibilmente legati</w:t>
      </w:r>
      <w:r w:rsidR="008437BC" w:rsidRPr="00A52721">
        <w:rPr>
          <w:rFonts w:ascii="Arial" w:hAnsi="Arial" w:cs="Arial"/>
          <w:sz w:val="24"/>
          <w:szCs w:val="24"/>
        </w:rPr>
        <w:t xml:space="preserve"> e dovranno togliere braccialetti e collane. Se  possibile, sarebbe bene anche togliere gli occhiali.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Dopo la lezione di scienze motorie è bene che i ragazzi si lavino almeno il viso e  le mani.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Gli alunni devono eseguire solo gli esercizi richiesti dal docente, in modalità e tempi indicati.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I genitori devono informare il docente di scienze motorie e la scuola, qualora eventuali problemi di salute  precludano allo studente la partecipazione, anche parziale, alle attività motorie.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Nel caso lo studente non possa partecipare alle attività,  i genitori devono darne  avviso tramite giustificazione scritta, tranne casi di malessere intervenuti la mattina stessa.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 xml:space="preserve">E’ necessario che gli alunni avvisino </w:t>
      </w:r>
      <w:r w:rsidRPr="00A52721">
        <w:rPr>
          <w:rFonts w:ascii="Arial" w:hAnsi="Arial" w:cs="Arial"/>
          <w:sz w:val="24"/>
          <w:szCs w:val="24"/>
          <w:u w:val="single"/>
        </w:rPr>
        <w:t>sempre</w:t>
      </w:r>
      <w:r w:rsidRPr="00A52721">
        <w:rPr>
          <w:rFonts w:ascii="Arial" w:hAnsi="Arial" w:cs="Arial"/>
          <w:sz w:val="24"/>
          <w:szCs w:val="24"/>
        </w:rPr>
        <w:t xml:space="preserve"> gli insegnanti </w:t>
      </w:r>
      <w:r w:rsidRPr="00A52721">
        <w:rPr>
          <w:rFonts w:ascii="Arial" w:hAnsi="Arial" w:cs="Arial"/>
          <w:sz w:val="24"/>
          <w:szCs w:val="24"/>
          <w:u w:val="single"/>
        </w:rPr>
        <w:t>anche</w:t>
      </w:r>
      <w:r w:rsidRPr="00A52721">
        <w:rPr>
          <w:rFonts w:ascii="Arial" w:hAnsi="Arial" w:cs="Arial"/>
          <w:sz w:val="24"/>
          <w:szCs w:val="24"/>
        </w:rPr>
        <w:t xml:space="preserve"> dei più piccoli traumi accorsi durante la lezione per permettere, oltre al primo intervento, di compilare subito gli appositi modelli di denuncia infortunio ai fini assicurativi.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Si sconsiglia di portare in palestra soldi, cellulari e altri oggetti di valore.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Gli spogliatoi devono essere usati per il tempo strettamente necessario, mantenendo un comportamento corretto.</w:t>
      </w:r>
    </w:p>
    <w:p w:rsidR="00C47136" w:rsidRPr="00A52721" w:rsidRDefault="00C47136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721">
        <w:rPr>
          <w:rFonts w:ascii="Arial" w:hAnsi="Arial" w:cs="Arial"/>
          <w:sz w:val="24"/>
          <w:szCs w:val="24"/>
        </w:rPr>
        <w:t>Gli studenti non possono usare cellulare e altri dispositivi elettronici negli spogliatoi e in palestra; per qualsiasi necessità di comunicazione telefonica devono rivolgersi al docente.</w:t>
      </w:r>
      <w:bookmarkStart w:id="0" w:name="_GoBack"/>
      <w:bookmarkEnd w:id="0"/>
    </w:p>
    <w:sectPr w:rsidR="00C47136" w:rsidRPr="00A52721" w:rsidSect="00C471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6A7" w:rsidRDefault="00E216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216A7" w:rsidRDefault="00E216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6A7" w:rsidRDefault="00E216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216A7" w:rsidRDefault="00E216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2BA1"/>
    <w:multiLevelType w:val="hybridMultilevel"/>
    <w:tmpl w:val="E56AA0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95F3CD6"/>
    <w:multiLevelType w:val="hybridMultilevel"/>
    <w:tmpl w:val="5E0A03B8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7C8E2DE2"/>
    <w:multiLevelType w:val="hybridMultilevel"/>
    <w:tmpl w:val="C396F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136"/>
    <w:rsid w:val="00502164"/>
    <w:rsid w:val="008437BC"/>
    <w:rsid w:val="00A52721"/>
    <w:rsid w:val="00C47136"/>
    <w:rsid w:val="00E2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entrocorpodeltesto31">
    <w:name w:val="Rientro corpo del testo 31"/>
    <w:basedOn w:val="Normale"/>
    <w:uiPriority w:val="99"/>
    <w:pPr>
      <w:suppressAutoHyphens/>
      <w:spacing w:after="0" w:line="240" w:lineRule="auto"/>
      <w:ind w:left="-100"/>
    </w:pPr>
    <w:rPr>
      <w:rFonts w:ascii="Times New Roman" w:hAnsi="Times New Roman" w:cs="Times New Roman"/>
      <w:sz w:val="28"/>
      <w:szCs w:val="28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 E REGI</dc:creator>
  <cp:keywords/>
  <dc:description/>
  <cp:lastModifiedBy>Luisella Cermisoni</cp:lastModifiedBy>
  <cp:revision>19</cp:revision>
  <dcterms:created xsi:type="dcterms:W3CDTF">2014-10-23T14:09:00Z</dcterms:created>
  <dcterms:modified xsi:type="dcterms:W3CDTF">2014-12-14T20:55:00Z</dcterms:modified>
</cp:coreProperties>
</file>